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3" w:hanging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16510" cy="1270"/>
                <wp:effectExtent l="0" t="0" r="38100" b="2349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4.4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ПРЕСС-РЕЛИЗ</w:t>
      </w:r>
      <w:r>
        <w:rPr>
          <w:rFonts w:cs="Arial" w:ascii="Arial" w:hAnsi="Arial"/>
          <w:b/>
        </w:rPr>
        <w:br/>
      </w:r>
      <w:r>
        <w:rPr>
          <w:rFonts w:cs="Arial" w:ascii="Arial" w:hAnsi="Arial"/>
          <w:b w:val="false"/>
          <w:bCs w:val="false"/>
          <w:sz w:val="28"/>
          <w:szCs w:val="28"/>
        </w:rPr>
        <w:t>03</w:t>
      </w:r>
      <w:r>
        <w:rPr>
          <w:rFonts w:ascii="Arial" w:hAnsi="Arial"/>
          <w:sz w:val="28"/>
          <w:szCs w:val="28"/>
        </w:rPr>
        <w:t>.03.2022 г.</w:t>
      </w:r>
      <w:r>
        <w:rPr>
          <w:rFonts w:ascii="Times New Roman" w:hAnsi="Times New Roman"/>
          <w:sz w:val="28"/>
          <w:szCs w:val="28"/>
        </w:rPr>
        <w:br/>
        <w:t xml:space="preserve">с.Сукко, </w:t>
      </w:r>
      <w:r>
        <w:rPr>
          <w:rFonts w:cs="Arial" w:ascii="Arial" w:hAnsi="Arial"/>
        </w:rPr>
        <w:t>Анапский р-н,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Краснодарский край</w:t>
        <w:b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  <w:shd w:fill="auto" w:val="clear"/>
        </w:rPr>
        <w:t xml:space="preserve">Школьники вернутся из «Смены» домой 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sz w:val="32"/>
          <w:szCs w:val="32"/>
        </w:rPr>
      </w:pP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  <w:shd w:fill="auto" w:val="clear"/>
        </w:rPr>
        <w:t>на поездах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15"/>
        <w:overflowPunct w:val="false"/>
        <w:spacing w:lineRule="auto" w:line="276"/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Во Всероссийском детском центре завершилась вторая образовательная смена. В связи с временным закрытием аэропортов на юге страны, ее участники вернутся домой на поездах.</w:t>
      </w:r>
    </w:p>
    <w:p>
      <w:pPr>
        <w:pStyle w:val="Style15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Вторая образовательная смена в Центре проходила с 18 февраля по 3 марта. Для участия в образовательных программах «Зимняя детская киноакадемия», «АРТ-лаборатория лидеров», «Всероссийский фестиваль добра» и «ТехноЛидер» в «Смену» съехались ребята из 45 регионов страны. В связи с временным ограничением работы аэропортов Анапы, Краснодара и Геленджика, ребята отправятся домой на железнодорожном транспорте в сопровождении представителей направляющих организаций.</w:t>
      </w:r>
    </w:p>
    <w:p>
      <w:pPr>
        <w:pStyle w:val="Style15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«Безопасность и благополучие детей - главный приоритет для «Смены». Мы находимся в постоянном контакте с родителями ребят и направляющими организациями, оказываем все необходимое содействие. Школьники второй образовательной смены уедут домой вовремя железнодорожным транспортом», – прокомментировал директор ВДЦ «Смена» Игорь Журавлев.</w:t>
      </w:r>
    </w:p>
    <w:p>
      <w:pPr>
        <w:pStyle w:val="Style15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Сменовцы отправятся домой с железнодорожных станций «Анапа», «Тоннельная» и «Тамань-Пассажирская». Часть ребят улетит из аэропорта Сочи, в который они отправятся с сопровождающими лицами на скоростном пассажирском электропоезде «Анапа – Адлер». </w:t>
      </w:r>
    </w:p>
    <w:p>
      <w:pPr>
        <w:pStyle w:val="Style15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С 8 марта в «Смене» открываются Всероссийские соревнования школьных команд по спортивному ориентированию. Их участники также прибудут в Анапу железнодорожным транспортом. 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51F6E00">
                <wp:simplePos x="0" y="0"/>
                <wp:positionH relativeFrom="column">
                  <wp:posOffset>-45720</wp:posOffset>
                </wp:positionH>
                <wp:positionV relativeFrom="paragraph">
                  <wp:posOffset>132715</wp:posOffset>
                </wp:positionV>
                <wp:extent cx="6255385" cy="26035"/>
                <wp:effectExtent l="0" t="0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640" cy="12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pt,10.45pt" to="488.85pt,11.4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 и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</w:t>
      </w:r>
      <w:r>
        <w:rPr>
          <w:rFonts w:cs="Arial" w:ascii="Arial" w:hAnsi="Arial"/>
          <w:sz w:val="18"/>
          <w:szCs w:val="18"/>
          <w:lang w:val="en-US"/>
        </w:rPr>
        <w:t>softskills</w:t>
      </w:r>
      <w:r>
        <w:rPr>
          <w:rFonts w:cs="Arial" w:ascii="Arial" w:hAnsi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cs="Arial" w:ascii="Arial" w:hAnsi="Arial"/>
          <w:sz w:val="18"/>
          <w:szCs w:val="18"/>
          <w:lang w:val="en-US"/>
        </w:rPr>
        <w:t>press</w:t>
      </w:r>
      <w:r>
        <w:rPr>
          <w:rFonts w:cs="Arial" w:ascii="Arial" w:hAnsi="Arial"/>
          <w:sz w:val="18"/>
          <w:szCs w:val="18"/>
        </w:rPr>
        <w:t>@</w:t>
      </w:r>
      <w:r>
        <w:rPr>
          <w:rFonts w:cs="Arial" w:ascii="Arial" w:hAnsi="Arial"/>
          <w:sz w:val="18"/>
          <w:szCs w:val="18"/>
          <w:lang w:val="en-US"/>
        </w:rPr>
        <w:t>smena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z w:val="18"/>
          <w:szCs w:val="18"/>
          <w:lang w:val="en-US"/>
        </w:rPr>
        <w:t>org</w:t>
      </w:r>
      <w:r>
        <w:rPr>
          <w:rFonts w:cs="Arial" w:ascii="Arial" w:hAnsi="Arial"/>
          <w:sz w:val="18"/>
          <w:szCs w:val="18"/>
        </w:rPr>
        <w:t>. Официальный сайт: смена.дети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Songti SC" w:cs="Arial Unicode M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40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Содержимое таблицы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Application>LibreOffice/7.1.0.3$MacOSX_X86_64 LibreOffice_project/f6099ecf3d29644b5008cc8f48f42f4a40986e4c</Application>
  <AppVersion>15.0000</AppVersion>
  <Pages>1</Pages>
  <Words>299</Words>
  <Characters>2127</Characters>
  <CharactersWithSpaces>3790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  <dc:creator/>
  <dc:description/>
  <dc:language>ru-RU</dc:language>
  <cp:lastModifiedBy/>
  <cp:lastPrinted>2022-03-01T11:52:49Z</cp:lastPrinted>
  <dcterms:modified xsi:type="dcterms:W3CDTF">2022-03-03T17:17:54Z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